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0" w:rsidRPr="00DE56F0" w:rsidRDefault="00DE56F0" w:rsidP="00DE56F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24"/>
          <w:lang w:eastAsia="cs-CZ"/>
        </w:rPr>
      </w:pPr>
      <w:r w:rsidRPr="00DE56F0">
        <w:rPr>
          <w:rFonts w:eastAsia="Times New Roman" w:cstheme="minorHAnsi"/>
          <w:b/>
          <w:bCs/>
          <w:color w:val="000000"/>
          <w:sz w:val="32"/>
          <w:szCs w:val="24"/>
          <w:bdr w:val="none" w:sz="0" w:space="0" w:color="auto" w:frame="1"/>
          <w:lang w:eastAsia="cs-CZ"/>
        </w:rPr>
        <w:t>Co dát dítěti do mateřské školy dítěti:</w:t>
      </w:r>
    </w:p>
    <w:p w:rsidR="00DE56F0" w:rsidRPr="00DE56F0" w:rsidRDefault="00DE56F0" w:rsidP="00DE56F0">
      <w:pPr>
        <w:shd w:val="clear" w:color="auto" w:fill="FFFFFF"/>
        <w:spacing w:after="0" w:line="24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E56F0" w:rsidRPr="00DE56F0" w:rsidRDefault="00DE56F0" w:rsidP="00DE56F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Bačkory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 - klasické bačkory se světlou podrážkou a s pevnou patou bez zavazování, které si děti zvládnou navléknout - pantofle a boty typu crocs nejsou z důvodu bezpečnosti v mateřské škole povoleny,</w:t>
      </w:r>
    </w:p>
    <w:p w:rsidR="00DE56F0" w:rsidRPr="00DE56F0" w:rsidRDefault="00DE56F0" w:rsidP="00DE56F0">
      <w:pPr>
        <w:shd w:val="clear" w:color="auto" w:fill="FFFFFF"/>
        <w:spacing w:after="0" w:line="240" w:lineRule="atLeast"/>
        <w:textAlignment w:val="baseline"/>
        <w:rPr>
          <w:rFonts w:cstheme="minorHAnsi"/>
          <w:color w:val="000000"/>
          <w:sz w:val="24"/>
          <w:szCs w:val="24"/>
        </w:rPr>
      </w:pPr>
    </w:p>
    <w:p w:rsidR="00DE56F0" w:rsidRPr="00DE56F0" w:rsidRDefault="00DE56F0" w:rsidP="00DE56F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Pohodlné oblečení do třídy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 - lehké a jednoduché k oblékání – kalhoty v pase na gumu, legíny, tepláky, tričko, sukýnku, zástěrku apod.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Dítě v tomto oblečení stráví většinu dne, proto je velice důležité, aby se v něm cítilo opravdu pohodlně a příjemně. </w:t>
      </w:r>
    </w:p>
    <w:p w:rsidR="00DE56F0" w:rsidRPr="00DE56F0" w:rsidRDefault="00DE56F0" w:rsidP="00DE56F0">
      <w:pPr>
        <w:pStyle w:val="Odstavecseseznamem"/>
        <w:shd w:val="clear" w:color="auto" w:fill="FFFFFF"/>
        <w:spacing w:after="0" w:line="240" w:lineRule="atLeast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:rsidR="00DE56F0" w:rsidRPr="00DE56F0" w:rsidRDefault="00DE56F0" w:rsidP="00DE56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Vhodnou obuv a oblečení pro pobyt venku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 - praktické oblečení podle ročního období, holínky, pláštěnku, pokrývku hlavy, do kapsy balení papírových kapesníků.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Děti se na pobyt venku a po příchodu z venku z hygienických důvodů převlékají.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S dětmi chodíme ven za téměř každého počasí.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Pozor – musíte počítat s tím, že se děti venku zašpiní a počasí bývá někdy nepřející.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Z bezpečnostních důvodů je zakázáno dávat dětem deštník a ponechávat jej v šatně dětí.</w:t>
      </w:r>
    </w:p>
    <w:p w:rsidR="00DE56F0" w:rsidRPr="00DE56F0" w:rsidRDefault="00DE56F0" w:rsidP="00DE56F0">
      <w:pPr>
        <w:shd w:val="clear" w:color="auto" w:fill="FFFFFF"/>
        <w:spacing w:after="0" w:line="240" w:lineRule="atLeast"/>
        <w:ind w:left="1080"/>
        <w:textAlignment w:val="baseline"/>
        <w:rPr>
          <w:rFonts w:cstheme="minorHAnsi"/>
          <w:color w:val="000000"/>
          <w:sz w:val="24"/>
          <w:szCs w:val="24"/>
        </w:rPr>
      </w:pPr>
    </w:p>
    <w:p w:rsidR="00DE56F0" w:rsidRPr="00DE56F0" w:rsidRDefault="00DE56F0" w:rsidP="00DE56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Kompletní náhradní oblečení pro případ „nehody“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 - tričko, tepláky, legíny, spodní prádlo, ponožky – dle ročního období.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Uložte, prosím, v šatně do látkové tašky.</w:t>
      </w:r>
    </w:p>
    <w:p w:rsidR="00DE56F0" w:rsidRPr="00DE56F0" w:rsidRDefault="00DE56F0" w:rsidP="00DE56F0">
      <w:pPr>
        <w:pStyle w:val="Odstavecseseznamem"/>
        <w:shd w:val="clear" w:color="auto" w:fill="FFFFFF"/>
        <w:spacing w:after="0" w:line="240" w:lineRule="atLeast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:rsidR="00DE56F0" w:rsidRPr="00DE56F0" w:rsidRDefault="00DE56F0" w:rsidP="00DE56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Pyžamko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 - pokud bude dítě v MŠ odpočívat.</w:t>
      </w:r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Polední odpočinek je nedílnou součástí denního režimu školky.</w:t>
      </w:r>
    </w:p>
    <w:p w:rsidR="00DE56F0" w:rsidRPr="004C1813" w:rsidRDefault="00DE56F0" w:rsidP="004C1813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Pyžamka se dávají rodič</w:t>
      </w:r>
      <w:r w:rsidR="004C1813">
        <w:rPr>
          <w:rFonts w:asciiTheme="minorHAnsi" w:hAnsiTheme="minorHAnsi" w:cstheme="minorHAnsi"/>
          <w:color w:val="000000"/>
          <w:bdr w:val="none" w:sz="0" w:space="0" w:color="auto" w:frame="1"/>
        </w:rPr>
        <w:t>ům k vyprání 1x za týden (platí i pro plyšové hračky na spaní  pokud si dítě donese)</w:t>
      </w:r>
      <w:bookmarkStart w:id="0" w:name="_GoBack"/>
      <w:bookmarkEnd w:id="0"/>
    </w:p>
    <w:p w:rsidR="00DE56F0" w:rsidRPr="00DE56F0" w:rsidRDefault="00DE56F0" w:rsidP="00DE56F0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Pokud se dítěti při poledním odpočinku stane „nehoda“, dáváme rodičům domů ložní prádlo k vyprání.</w:t>
      </w:r>
    </w:p>
    <w:p w:rsid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P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Pr="00DE56F0" w:rsidRDefault="00DE56F0" w:rsidP="00DE56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lastRenderedPageBreak/>
        <w:t>Prosíme o označení všech věcí, které dítě do mateřské školy nosí.</w:t>
      </w:r>
    </w:p>
    <w:p w:rsidR="00DE56F0" w:rsidRP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Pr="00DE56F0" w:rsidRDefault="00DE56F0" w:rsidP="00DE56F0">
      <w:pPr>
        <w:pStyle w:val="Odstavecseseznamem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Theme="minorHAnsi" w:hAnsiTheme="minorHAnsi" w:cstheme="minorHAnsi"/>
          <w:color w:val="000000"/>
        </w:rPr>
      </w:pPr>
      <w:r w:rsidRPr="00DE56F0">
        <w:rPr>
          <w:rFonts w:asciiTheme="minorHAnsi" w:hAnsiTheme="minorHAnsi" w:cstheme="minorHAnsi"/>
          <w:color w:val="000000"/>
        </w:rPr>
        <w:t>Začátek docházky do školky je pro dítě v každém případě velkou změnou a ta s sebou přináší spoustu pocitů a zážitků, se kterými se musí vaše dítě vyrovnat. Vstup do neznámé budovy a do třídy s jejím vybavením a hračkami, než jaké zná z domova, mezi cizí děti a dospělé. Musí se přizpůsobit dosud nezvyklému režimu a požadavkům, naučit se komunikovat s paní učitelkou. Každé dítě reaguje na takovou situaci trochu jinak. </w:t>
      </w:r>
      <w:r w:rsidRPr="00DE56F0">
        <w:rPr>
          <w:rFonts w:asciiTheme="minorHAnsi" w:hAnsiTheme="minorHAnsi" w:cstheme="minorHAnsi"/>
          <w:color w:val="000000"/>
          <w:bdr w:val="none" w:sz="0" w:space="0" w:color="auto" w:frame="1"/>
        </w:rPr>
        <w:t>Některé děti to ponesou opravdu těžce a vy s nimi také. Velice dítěti pomůžete, když nebudete ve stresu vy sami. Můžete své dítě chlácholit, ale musíte být pevně rozhodnuti odejít a odchod zbytečně neprodlužovat. Naopak neodcházejte tajně a bez rozloučení.</w:t>
      </w:r>
    </w:p>
    <w:p w:rsidR="00DE56F0" w:rsidRPr="00DE56F0" w:rsidRDefault="00DE56F0" w:rsidP="00DE56F0">
      <w:pPr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E56F0" w:rsidRPr="00DE56F0" w:rsidRDefault="00DE56F0" w:rsidP="00DE56F0">
      <w:pPr>
        <w:shd w:val="clear" w:color="auto" w:fill="FFFFFF"/>
        <w:spacing w:after="0" w:line="240" w:lineRule="atLeast"/>
        <w:ind w:firstLine="60"/>
        <w:textAlignment w:val="baseline"/>
        <w:rPr>
          <w:rFonts w:eastAsia="Times New Roman" w:cstheme="minorHAnsi"/>
          <w:color w:val="000000"/>
          <w:sz w:val="32"/>
          <w:szCs w:val="24"/>
          <w:lang w:eastAsia="cs-CZ"/>
        </w:rPr>
      </w:pPr>
    </w:p>
    <w:p w:rsidR="00DE56F0" w:rsidRDefault="00DE56F0" w:rsidP="00DE56F0">
      <w:pPr>
        <w:shd w:val="clear" w:color="auto" w:fill="FFFFFF"/>
        <w:spacing w:after="0"/>
        <w:textAlignment w:val="baseline"/>
        <w:rPr>
          <w:rFonts w:cstheme="minorHAnsi"/>
          <w:b/>
          <w:bCs/>
          <w:color w:val="000000"/>
          <w:sz w:val="32"/>
          <w:szCs w:val="24"/>
          <w:bdr w:val="none" w:sz="0" w:space="0" w:color="auto" w:frame="1"/>
        </w:rPr>
      </w:pPr>
      <w:r w:rsidRPr="00DE56F0">
        <w:rPr>
          <w:rFonts w:cstheme="minorHAnsi"/>
          <w:b/>
          <w:bCs/>
          <w:color w:val="000000"/>
          <w:sz w:val="32"/>
          <w:szCs w:val="24"/>
          <w:bdr w:val="none" w:sz="0" w:space="0" w:color="auto" w:frame="1"/>
        </w:rPr>
        <w:t xml:space="preserve">       Co by mělo umět dítě před nástupem do mateřské školy?</w:t>
      </w:r>
    </w:p>
    <w:p w:rsidR="00DE56F0" w:rsidRPr="00DE56F0" w:rsidRDefault="00DE56F0" w:rsidP="00DE56F0">
      <w:pPr>
        <w:shd w:val="clear" w:color="auto" w:fill="FFFFFF"/>
        <w:spacing w:after="0"/>
        <w:textAlignment w:val="baseline"/>
        <w:rPr>
          <w:rFonts w:cstheme="minorHAnsi"/>
          <w:color w:val="000000"/>
          <w:sz w:val="32"/>
          <w:szCs w:val="24"/>
        </w:rPr>
      </w:pPr>
    </w:p>
    <w:p w:rsidR="00DE56F0" w:rsidRPr="00DE56F0" w:rsidRDefault="00DE56F0" w:rsidP="00DE56F0">
      <w:pPr>
        <w:shd w:val="clear" w:color="auto" w:fill="FFFFFF"/>
        <w:spacing w:after="0"/>
        <w:ind w:left="360"/>
        <w:textAlignment w:val="baseline"/>
        <w:rPr>
          <w:rFonts w:cstheme="minorHAnsi"/>
          <w:color w:val="000000"/>
          <w:sz w:val="24"/>
          <w:szCs w:val="24"/>
        </w:rPr>
      </w:pPr>
      <w:r w:rsidRPr="00DE56F0">
        <w:rPr>
          <w:rFonts w:cstheme="minorHAnsi"/>
          <w:color w:val="000000"/>
          <w:sz w:val="24"/>
          <w:szCs w:val="24"/>
          <w:bdr w:val="none" w:sz="0" w:space="0" w:color="auto" w:frame="1"/>
        </w:rPr>
        <w:t>Učitelky mateřské školy nemohou být vždy ku pomoci všem dětem najednou. Je tedy nutné, aby děti před nástupem do školky zvládly některé dovednosti:</w:t>
      </w:r>
    </w:p>
    <w:p w:rsidR="00DE56F0" w:rsidRPr="00DE56F0" w:rsidRDefault="00DE56F0" w:rsidP="00DE56F0">
      <w:pPr>
        <w:pStyle w:val="Odstavecseseznamem"/>
        <w:shd w:val="clear" w:color="auto" w:fill="FFFFFF"/>
        <w:spacing w:after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znát své jméno a příjmení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obléknout se a svléknout, obout a zout - s případnými nedostatky samozřejmě pomůže učitelka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poznat si svoji značku, kterou je označeno místo pro uložení jeho věcí a ručníček v umývárně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poznat si svoje oblečení a obuv - je lepší dávat starší, dítěti dobře známé oblečení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samostatně jíst a pít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umět sedět na židli při jídle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být zvyklé na pestrou stravu - maso, zelenina, ovoce, přílohy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umýt si ruce, utřít se do ručníku, ovládat kohoutek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vysmrkat se a používat kapesník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uklidit si po sobě hračky a pracovní nástroje, dát je na své místo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umět se podělit o hračku s kamarádem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používat toaletu - naučte dítě si říci, když potřebuje na záchod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zvládat komunikační dovednosti odpovídající věku - pozdravit, poděkovat, sdělit své přání, požádat o pomoc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zvládat chůzi po schodech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být připraveno na pobyt venku dle počasí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reagovat na běžné pokyny učitelek a personálu</w:t>
      </w:r>
    </w:p>
    <w:p w:rsidR="00DE56F0" w:rsidRPr="00DE56F0" w:rsidRDefault="00DE56F0" w:rsidP="00DE56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E56F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být zvyklé, že se maminka a blízcí mohou na určitou dobu vzdálit</w:t>
      </w:r>
    </w:p>
    <w:p w:rsidR="00CF24EB" w:rsidRPr="00DE56F0" w:rsidRDefault="00CF24EB">
      <w:pPr>
        <w:rPr>
          <w:rFonts w:cstheme="minorHAnsi"/>
          <w:sz w:val="24"/>
          <w:szCs w:val="24"/>
        </w:rPr>
      </w:pPr>
    </w:p>
    <w:sectPr w:rsidR="00CF24EB" w:rsidRPr="00DE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0B"/>
    <w:multiLevelType w:val="hybridMultilevel"/>
    <w:tmpl w:val="36D26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5D5C"/>
    <w:multiLevelType w:val="hybridMultilevel"/>
    <w:tmpl w:val="273E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F0"/>
    <w:rsid w:val="004C1813"/>
    <w:rsid w:val="00CF24EB"/>
    <w:rsid w:val="00D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627"/>
  <w15:chartTrackingRefBased/>
  <w15:docId w15:val="{D75DC41E-C044-407A-AA9F-EF903819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ACER SOKOLOVSKÁ</dc:creator>
  <cp:keywords/>
  <dc:description/>
  <cp:lastModifiedBy>MŠ ACER SOKOLOVSKÁ</cp:lastModifiedBy>
  <cp:revision>3</cp:revision>
  <dcterms:created xsi:type="dcterms:W3CDTF">2022-08-25T11:28:00Z</dcterms:created>
  <dcterms:modified xsi:type="dcterms:W3CDTF">2022-08-31T09:51:00Z</dcterms:modified>
</cp:coreProperties>
</file>